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F26C" w14:textId="49E421AF" w:rsidR="00B563FE" w:rsidRPr="005A67DD" w:rsidRDefault="00452CE6" w:rsidP="005A67DD">
      <w:pPr>
        <w:spacing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</w:pPr>
      <w:r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Inkurajuesi</w:t>
      </w:r>
      <w:r w:rsidR="00B563FE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 xml:space="preserve"> – Iniciativa kund</w:t>
      </w:r>
      <w:r w:rsidR="00B563FE">
        <w:rPr>
          <w:rFonts w:ascii="inherit" w:eastAsia="Times New Roman" w:hAnsi="inherit" w:cs="Times New Roman" w:hint="eastAsia"/>
          <w:color w:val="333333"/>
          <w:kern w:val="36"/>
          <w:sz w:val="48"/>
          <w:szCs w:val="48"/>
          <w:lang w:eastAsia="de-DE"/>
        </w:rPr>
        <w:t>ë</w:t>
      </w:r>
      <w:r w:rsidR="00B563FE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r dhun</w:t>
      </w:r>
      <w:r w:rsidR="00B563FE">
        <w:rPr>
          <w:rFonts w:ascii="inherit" w:eastAsia="Times New Roman" w:hAnsi="inherit" w:cs="Times New Roman" w:hint="eastAsia"/>
          <w:color w:val="333333"/>
          <w:kern w:val="36"/>
          <w:sz w:val="48"/>
          <w:szCs w:val="48"/>
          <w:lang w:eastAsia="de-DE"/>
        </w:rPr>
        <w:t>ë</w:t>
      </w:r>
      <w:r w:rsidR="00B563FE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s ndaj f</w:t>
      </w:r>
      <w:r w:rsidR="00B563FE">
        <w:rPr>
          <w:rFonts w:ascii="inherit" w:eastAsia="Times New Roman" w:hAnsi="inherit" w:cs="Times New Roman" w:hint="eastAsia"/>
          <w:color w:val="333333"/>
          <w:kern w:val="36"/>
          <w:sz w:val="48"/>
          <w:szCs w:val="48"/>
          <w:lang w:eastAsia="de-DE"/>
        </w:rPr>
        <w:t>ë</w:t>
      </w:r>
      <w:r w:rsidR="00B563FE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mij</w:t>
      </w:r>
      <w:r w:rsidR="00B563FE">
        <w:rPr>
          <w:rFonts w:ascii="inherit" w:eastAsia="Times New Roman" w:hAnsi="inherit" w:cs="Times New Roman" w:hint="eastAsia"/>
          <w:color w:val="333333"/>
          <w:kern w:val="36"/>
          <w:sz w:val="48"/>
          <w:szCs w:val="48"/>
          <w:lang w:eastAsia="de-DE"/>
        </w:rPr>
        <w:t>ë</w:t>
      </w:r>
      <w:r w:rsidR="00B563FE">
        <w:rPr>
          <w:rFonts w:ascii="inherit" w:eastAsia="Times New Roman" w:hAnsi="inherit" w:cs="Times New Roman"/>
          <w:color w:val="333333"/>
          <w:kern w:val="36"/>
          <w:sz w:val="48"/>
          <w:szCs w:val="48"/>
          <w:lang w:eastAsia="de-DE"/>
        </w:rPr>
        <w:t>ve</w:t>
      </w:r>
    </w:p>
    <w:p w14:paraId="7B83CAC1" w14:textId="2E95D199" w:rsidR="00AA2B1A" w:rsidRDefault="00AA2B1A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bookmarkStart w:id="0" w:name="tb1"/>
      <w:bookmarkEnd w:id="0"/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Kampanja „Un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kam guxim“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,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e Zyr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 s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injve dhe 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F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amiljes dhe e 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departamentit p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 Arsim dhe Integrim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,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 inkurajon f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t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flasin mbi dhun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 q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ata kan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suar. Q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llimi 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q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 w:rsidR="0064488B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gjith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banor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dhe banor</w:t>
      </w:r>
      <w:r w:rsidR="0064488B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e Graz-it t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sensibilizohe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 mbrojten e f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46001C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ve.</w:t>
      </w:r>
    </w:p>
    <w:p w14:paraId="669C1F08" w14:textId="4B3A05EE" w:rsidR="0046001C" w:rsidRPr="0046001C" w:rsidRDefault="0046001C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Mbrojtja e f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ve 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detyr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mbar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shoq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rore,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cil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 ne mund ta realizojm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vet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 me bashk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punimin e shum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njer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zve – prind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rve,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eve dhe m</w:t>
      </w:r>
      <w:r w:rsidR="0064488B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suesve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gjith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atyre q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punojn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me f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S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bashku 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duam ta ndihmojm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P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4488B">
        <w:rPr>
          <w:rFonts w:ascii="Times New Roman" w:eastAsia="Times New Roman" w:hAnsi="Times New Roman" w:cs="Times New Roman"/>
          <w:color w:val="333333"/>
          <w:sz w:val="23"/>
          <w:szCs w:val="23"/>
          <w:lang w:eastAsia="de-DE"/>
        </w:rPr>
        <w:t>ç</w:t>
      </w:r>
      <w:r w:rsidRP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do fëmijë të 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ket</w:t>
      </w:r>
      <w:r w:rsidR="00CC4C5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Pr="0046001C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të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drejt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 e tij,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rritet 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mjedis pa dhun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zhvillohet i lir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Sepse: mbrojtja e f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ve 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ç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shtje e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gjith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ve. </w:t>
      </w:r>
    </w:p>
    <w:p w14:paraId="4B52567C" w14:textId="523E693F" w:rsidR="00C002CB" w:rsidRPr="005A67DD" w:rsidRDefault="00C002CB" w:rsidP="00C002CB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1" w:name="tb2"/>
      <w:bookmarkEnd w:id="1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P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rsh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ndetje, un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jam nj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 w:rsidR="00CC4C56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</w:t>
      </w:r>
      <w:r w:rsidR="00452CE6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I</w:t>
      </w:r>
      <w:r w:rsidR="00CC4C56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nkurajues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i vog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l!</w:t>
      </w:r>
    </w:p>
    <w:p w14:paraId="00B15BC4" w14:textId="77777777" w:rsidR="005A67DD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noProof/>
          <w:color w:val="333333"/>
          <w:sz w:val="23"/>
          <w:szCs w:val="23"/>
          <w:lang w:eastAsia="de-DE"/>
        </w:rPr>
        <w:drawing>
          <wp:inline distT="0" distB="0" distL="0" distR="0" wp14:anchorId="61F6DD57" wp14:editId="56963104">
            <wp:extent cx="1428750" cy="952500"/>
            <wp:effectExtent l="0" t="0" r="0" b="0"/>
            <wp:docPr id="4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2F64" w14:textId="52961B75" w:rsidR="005A67DD" w:rsidRDefault="00C002CB" w:rsidP="00C002CB">
      <w:pPr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jam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nkurajues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 vog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l! </w:t>
      </w:r>
      <w:r w:rsidR="005A67DD" w:rsidRPr="005A67DD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 xml:space="preserve">© </w:t>
      </w:r>
      <w:r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>Qyteti</w:t>
      </w:r>
      <w:r w:rsidR="005A67DD" w:rsidRPr="005A67DD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eastAsia="de-DE"/>
        </w:rPr>
        <w:t xml:space="preserve"> Graz/8010</w:t>
      </w:r>
    </w:p>
    <w:p w14:paraId="52BB2CEF" w14:textId="34035AD8" w:rsidR="00C002CB" w:rsidRDefault="00C002CB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7FC0E728" w14:textId="0657BDC1" w:rsidR="00C002CB" w:rsidRPr="00C002CB" w:rsidRDefault="00C002CB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 shoq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roj f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– gjat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dit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 s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tyre, 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shkoll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, 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Pr="00C002C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sh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pi.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ngush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lloj 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situata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qija, mbroj dhe jam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shok besnik,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cilit mund t’i hap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et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zemr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</w:t>
      </w:r>
      <w:r w:rsidR="008C0E7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 </w:t>
      </w:r>
    </w:p>
    <w:p w14:paraId="70C9412C" w14:textId="7CE72D7F" w:rsidR="00CA6DF1" w:rsidRDefault="008C0E77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jam i vog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l, i but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lqejn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shum</w:t>
      </w:r>
      <w:r w:rsidR="00CC4C5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 w:rsidR="00CC4C5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C4C5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rqafimet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jam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Pr="008C0E77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qenie 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rrallore. 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Ç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far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shte 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gj</w:t>
      </w:r>
      <w:r w:rsidR="00E8373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ja m</w:t>
      </w:r>
      <w:r w:rsidR="00E8373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 w:rsidR="00E8373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rrallore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tek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?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jam i g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zuar. Gjithmon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! Dhe g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zimi im 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ngjit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s.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ndihmoj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jesh i guximsh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 dhe e guximshme dhe t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ë luftohen padrejt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sit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njer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zit e k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qinj.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Me fjal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Un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ndihmoj 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thuhen ato. </w:t>
      </w:r>
    </w:p>
    <w:p w14:paraId="59B344D9" w14:textId="5C8AC119" w:rsidR="00CA6DF1" w:rsidRDefault="00CA6DF1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Mesazhi im: „Ti nuk je vet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 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bot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 Ka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tjer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q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ndihmojn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.“</w:t>
      </w:r>
    </w:p>
    <w:p w14:paraId="775E31FB" w14:textId="7BA2C817" w:rsidR="005A67DD" w:rsidRPr="005A67DD" w:rsidRDefault="00CA6DF1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Desha 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 w:rsidR="00452CE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theksoj edhe se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un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jam b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nga prodhues rajonal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: 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tag.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w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erk - Caritas, Jugend am 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W</w:t>
      </w: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erk, heidenspass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5188D687" w14:textId="5BD7F108" w:rsidR="00CA6DF1" w:rsidRDefault="00CA6DF1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2" w:name="tb3"/>
      <w:bookmarkEnd w:id="2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Inkurajuesi i ndihmon…</w:t>
      </w:r>
    </w:p>
    <w:p w14:paraId="5E35E02A" w14:textId="6C84ACD1" w:rsidR="00E83734" w:rsidRDefault="00E83734" w:rsidP="00E83734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78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… 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f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t’i artikulojn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CA6DF1" w:rsidRP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problemet e tyre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ta kap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rcejn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trishtimin, 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mbrohen nga padrejt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sit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t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thuan at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q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deri tani ish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path</w:t>
      </w:r>
      <w:r w:rsidR="00CA6DF1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CA6DF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nshme.</w:t>
      </w:r>
    </w:p>
    <w:p w14:paraId="76F67A95" w14:textId="77777777" w:rsidR="00E83734" w:rsidRPr="00E83734" w:rsidRDefault="00E83734" w:rsidP="00E83734">
      <w:pPr>
        <w:shd w:val="clear" w:color="auto" w:fill="FFFFFF"/>
        <w:spacing w:after="0" w:line="240" w:lineRule="auto"/>
        <w:ind w:left="720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5D1F5E08" w14:textId="70755445" w:rsidR="00E105AD" w:rsidRDefault="005A67DD" w:rsidP="00452CE6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709" w:hanging="589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... 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rriturit 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dep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rtojn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tek f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t. Ai i ndihmon m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sueset dhe m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suesit dhe profesionistet e profesionist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q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t’i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largo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het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situatave </w:t>
      </w:r>
      <w:r w:rsidR="00E8373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serioziteti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, r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ndes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a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presioni. N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nyr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q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 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gjejn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guximin 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flasin mbi shqet</w:t>
      </w:r>
      <w:r w:rsidR="00E105AD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E105A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simet dhe frikat e tyre. </w:t>
      </w:r>
    </w:p>
    <w:p w14:paraId="22F95E18" w14:textId="77777777" w:rsidR="00E83734" w:rsidRDefault="00E83734" w:rsidP="00452CE6">
      <w:pPr>
        <w:shd w:val="clear" w:color="auto" w:fill="FFFFFF"/>
        <w:spacing w:after="0" w:line="240" w:lineRule="auto"/>
        <w:ind w:left="709" w:hanging="589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4AD5BFD9" w14:textId="77777777" w:rsidR="00706F11" w:rsidRDefault="00706F11" w:rsidP="00706F11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3" w:name="tb4"/>
      <w:bookmarkEnd w:id="3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Un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kam guxim</w:t>
      </w:r>
    </w:p>
    <w:p w14:paraId="45522D57" w14:textId="2E6ADFE1" w:rsidR="00706F11" w:rsidRPr="00706F11" w:rsidRDefault="00706F11" w:rsidP="00706F11">
      <w:pP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706F11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Fëmijët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inkurajohen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flasin 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 shqet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simet e tyre (me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sueset dhe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suesit, me 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Z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yr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 e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injve).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sueset dhe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suesit inkurajohen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jen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</w:t>
      </w:r>
      <w:r w:rsidR="00B82AD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rs</w:t>
      </w:r>
      <w:r w:rsidR="00B82AD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ri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v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mendsh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 (n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raste ndyshimi tiparesh tek 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karakteri i f</w:t>
      </w:r>
      <w:r w:rsidR="00B82AD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 w:rsidR="00B82AD4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B82AD4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).</w:t>
      </w:r>
    </w:p>
    <w:p w14:paraId="1412E57A" w14:textId="10EE0C36" w:rsidR="00706F11" w:rsidRDefault="00706F11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lastRenderedPageBreak/>
        <w:t>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sueset dhe 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suesit ia japin Inkurajuesin f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mij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ve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klas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 s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tret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fillore. 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rve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ç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k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saj do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shp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rndahen edhe materiale mb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shtet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se: Afishe </w:t>
      </w:r>
      <w:r w:rsidR="00FE1743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</w:t>
      </w:r>
      <w:r w:rsidR="00FE1743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FE1743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 klasat dhe letra p</w:t>
      </w:r>
      <w:r w:rsidR="00FE1743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FE1743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 prind</w:t>
      </w:r>
      <w:r w:rsidR="00FE1743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FE1743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rit </w:t>
      </w:r>
      <w:r w:rsidR="00452CE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mbi</w:t>
      </w:r>
      <w:r w:rsidR="00FE1743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paketimin e Inkurajuesit.</w:t>
      </w:r>
    </w:p>
    <w:p w14:paraId="25F9D2D3" w14:textId="7128FC83" w:rsidR="005A67DD" w:rsidRPr="005A67DD" w:rsidRDefault="00FE1743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gjith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Inkurajuesit jan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pajisur me nj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etiket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vog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 ku mund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gjehen t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gjith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informacionet e 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nd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sishme.</w:t>
      </w:r>
    </w:p>
    <w:p w14:paraId="4C0EDD24" w14:textId="546982CA" w:rsidR="00BB4D75" w:rsidRPr="005A67DD" w:rsidRDefault="00BB4D75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4" w:name="tb5"/>
      <w:bookmarkEnd w:id="4"/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F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mij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t kan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t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drejt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n e edukimit pa dhun</w:t>
      </w:r>
      <w:r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!</w:t>
      </w:r>
    </w:p>
    <w:p w14:paraId="11BE8889" w14:textId="75D495F4" w:rsidR="00BB4D75" w:rsidRPr="00BB4D75" w:rsidRDefault="00BB4D75" w:rsidP="00BB4D7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Më shumë se 30 vjet më parë, më 20 nëntor 1989, Asambleja e Përgjithshme e KB-së ratifikoi Konventën për të Drejtat e Fëmijëve. Kjo konventë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i 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garanton çdo fëmij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të drejtat themelore politike, sociale, ekonomike, kulturore dhe civile. Neni 19 i kësaj konvente të KB thotë: </w:t>
      </w:r>
      <w:r w:rsidR="0064488B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Ç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do fëmijë ka të drejtë të mbrohet nga dhuna </w:t>
      </w:r>
      <w:r w:rsid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çfarëdo forme.</w:t>
      </w:r>
    </w:p>
    <w:p w14:paraId="5588B71A" w14:textId="77777777" w:rsidR="00BB4D75" w:rsidRPr="00BB4D75" w:rsidRDefault="00BB4D75" w:rsidP="00BB4D7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78E53749" w14:textId="7BB3F459" w:rsidR="00BB4D75" w:rsidRPr="00B82AD4" w:rsidRDefault="00BB4D75" w:rsidP="00BB4D75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</w:pP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Teksti i plotë i artikullit: </w:t>
      </w:r>
      <w:r w:rsid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„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Shtetet palë do të marrin të gjitha masat e duhura legjislative, administrative, sociale dhe edukative për t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a ruajtur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fëmijën nga çdo formë e dhunës fizike ose mendore, dëmtimi ose abuzimi, 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mosp</w:t>
      </w:r>
      <w:r w:rsidR="003C27CE" w:rsidRPr="00B82AD4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rfillj</w:t>
      </w:r>
      <w:r w:rsid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eje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ose neglizhenc</w:t>
      </w:r>
      <w:r w:rsid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e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, trajtimi </w:t>
      </w:r>
      <w:r w:rsid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t</w:t>
      </w:r>
      <w:r w:rsidR="00B82AD4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keq ose shfrytëzimi, përfshirë këtu 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edhe 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abuzimin seksual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,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për aq kohë sa është në</w:t>
      </w:r>
      <w:r w:rsidR="00452CE6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n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kujdesin e prind</w:t>
      </w:r>
      <w:r w:rsidR="003C27CE" w:rsidRPr="00B82AD4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rve ose </w:t>
      </w:r>
      <w:r w:rsidR="00452CE6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e 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nj</w:t>
      </w:r>
      <w:r w:rsidR="003C27CE" w:rsidRPr="00B82AD4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rit nga 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prind</w:t>
      </w:r>
      <w:r w:rsidR="003C27CE" w:rsidRPr="00B82AD4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="003C27CE"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rit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, kujdestarit</w:t>
      </w:r>
      <w:r w:rsidR="00452CE6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,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</w:t>
      </w:r>
      <w:r w:rsidR="00452CE6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nj</w:t>
      </w:r>
      <w:r w:rsidR="00452CE6">
        <w:rPr>
          <w:rFonts w:ascii="&amp;quot" w:eastAsia="Times New Roman" w:hAnsi="&amp;quot" w:cs="Times New Roman" w:hint="eastAsia"/>
          <w:i/>
          <w:iCs/>
          <w:color w:val="333333"/>
          <w:sz w:val="23"/>
          <w:szCs w:val="23"/>
          <w:lang w:eastAsia="de-DE"/>
        </w:rPr>
        <w:t>ë</w:t>
      </w:r>
      <w:r w:rsidR="00452CE6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 xml:space="preserve"> </w:t>
      </w:r>
      <w:r w:rsidRP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përfaqësuesi tjetër ligjor, ose ndonjë personi tjetër që kujdeset për fëmijën.</w:t>
      </w:r>
      <w:r w:rsidR="00B82AD4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eastAsia="de-DE"/>
        </w:rPr>
        <w:t>“</w:t>
      </w:r>
    </w:p>
    <w:p w14:paraId="6E993719" w14:textId="719BA8AC" w:rsidR="00B82AD4" w:rsidRPr="005A67DD" w:rsidRDefault="00BB4D75" w:rsidP="003C27CE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Gjithashtu në</w:t>
      </w:r>
      <w:r w:rsid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vitin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1989 </w:t>
      </w:r>
      <w:r w:rsidR="003C27CE"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në Austri u ndalua 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dhuna në </w:t>
      </w:r>
      <w:r w:rsid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edukim</w:t>
      </w:r>
      <w:r w:rsidRPr="00BB4D75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.</w:t>
      </w:r>
    </w:p>
    <w:p w14:paraId="45AC3BAB" w14:textId="2DC17469" w:rsidR="005A67DD" w:rsidRPr="005A67DD" w:rsidRDefault="003C27CE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5" w:name="tb6"/>
      <w:bookmarkEnd w:id="5"/>
      <w:r w:rsidRPr="003C27CE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Kush e zhvillon këtë </w:t>
      </w:r>
      <w:r w:rsidR="00452CE6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kampanj</w:t>
      </w:r>
      <w:r w:rsidR="00452CE6"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 w:rsidRPr="003C27CE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?</w:t>
      </w:r>
    </w:p>
    <w:p w14:paraId="5FE486F5" w14:textId="585F3EA1" w:rsidR="003C27CE" w:rsidRDefault="003C27CE" w:rsidP="0045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Patronazhin për këtë iniciativë 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mor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n </w:t>
      </w:r>
      <w:r w:rsidR="00B82AD4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përsipër 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me kënaqësi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profesori i universitetit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Univ. Prof. Ernst Eber (Klinika Universitare për Pediatri) dhe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profesori i universitetit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Univ. Prof. Holger Till (Klinika Universitare për Kirurgji Pediatrike). Për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sa i p</w:t>
      </w:r>
      <w:r w:rsidR="004708DA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rket p</w:t>
      </w:r>
      <w:r w:rsidR="004708DA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mbajtj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es, kjo kampanj</w:t>
      </w:r>
      <w:r w:rsidR="004708DA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shoqërohet nga Qendra për Mbrojtjen e Fëmijëve Graz, e cila përfaqëson institucionet e mbrojtjes së fëmijëve në Graz.</w:t>
      </w:r>
    </w:p>
    <w:p w14:paraId="58F27CF4" w14:textId="77777777" w:rsidR="00452CE6" w:rsidRDefault="00452CE6" w:rsidP="00452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1BA03911" w14:textId="6FE08A96" w:rsidR="003C27CE" w:rsidRPr="005A67DD" w:rsidRDefault="003C27CE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</w:pPr>
      <w:bookmarkStart w:id="6" w:name="tb7"/>
      <w:bookmarkEnd w:id="6"/>
      <w:r w:rsidRPr="003C27CE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Keni pyetje</w:t>
      </w:r>
      <w:r w:rsidR="004708DA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t</w:t>
      </w:r>
      <w:r w:rsidR="004708DA">
        <w:rPr>
          <w:rFonts w:ascii="inherit" w:eastAsia="Times New Roman" w:hAnsi="inherit" w:cs="Times New Roman" w:hint="eastAsia"/>
          <w:color w:val="333333"/>
          <w:sz w:val="36"/>
          <w:szCs w:val="36"/>
          <w:lang w:eastAsia="de-DE"/>
        </w:rPr>
        <w:t>ë</w:t>
      </w:r>
      <w:r w:rsidR="004708DA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 xml:space="preserve"> tjera</w:t>
      </w:r>
      <w:r w:rsidRPr="003C27CE">
        <w:rPr>
          <w:rFonts w:ascii="inherit" w:eastAsia="Times New Roman" w:hAnsi="inherit" w:cs="Times New Roman"/>
          <w:color w:val="333333"/>
          <w:sz w:val="36"/>
          <w:szCs w:val="36"/>
          <w:lang w:eastAsia="de-DE"/>
        </w:rPr>
        <w:t>?</w:t>
      </w:r>
    </w:p>
    <w:p w14:paraId="2FF7B8B4" w14:textId="163F429C" w:rsidR="003C27CE" w:rsidRPr="003C27CE" w:rsidRDefault="003C27CE" w:rsidP="003C27CE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Kontaktoni Zyrën për 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</w:t>
      </w:r>
      <w:r w:rsidR="005E587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Rinj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dhe Familje. 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Ju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informojmë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me 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</w:t>
      </w:r>
      <w:r w:rsidR="004708DA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shir</w:t>
      </w:r>
      <w:r w:rsidR="004708DA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:</w:t>
      </w:r>
    </w:p>
    <w:p w14:paraId="4D758D68" w14:textId="3E593925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Eva 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W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eiland</w:t>
      </w:r>
    </w:p>
    <w:p w14:paraId="3BDF01E6" w14:textId="77777777" w:rsidR="004708DA" w:rsidRDefault="004708DA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Kinder- und Jugendhilfeplanung, Fachbereich Sozialarbeit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</w:t>
      </w:r>
    </w:p>
    <w:p w14:paraId="31BEBB94" w14:textId="5C5B3272" w:rsidR="003C27CE" w:rsidRPr="003C27CE" w:rsidRDefault="004708DA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(</w:t>
      </w:r>
      <w:r w:rsidR="003C27CE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Planifikimi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 ndihm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 p</w:t>
      </w:r>
      <w:r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r</w:t>
      </w:r>
      <w:r w:rsidR="003C27CE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fëmijë dhe të rinj, departamenti i punës sociale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)</w:t>
      </w:r>
    </w:p>
    <w:p w14:paraId="7D2EECB6" w14:textId="77777777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Tel .: +43 316 872-3130</w:t>
      </w:r>
    </w:p>
    <w:p w14:paraId="0C3BFB0E" w14:textId="06AA850A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Email: eva.</w:t>
      </w:r>
      <w:r w:rsidR="004708DA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w</w:t>
      </w: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eiland@stadt.graz.at</w:t>
      </w:r>
    </w:p>
    <w:p w14:paraId="6E44BBA0" w14:textId="77777777" w:rsidR="005E5876" w:rsidRDefault="005E5876" w:rsidP="003C27CE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741B0227" w14:textId="1D6CB411" w:rsidR="003C27CE" w:rsidRPr="003C27CE" w:rsidRDefault="003C27CE" w:rsidP="003C27CE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Ines Pamperl</w:t>
      </w:r>
    </w:p>
    <w:p w14:paraId="118FED9D" w14:textId="1AFB1F5B" w:rsidR="004708DA" w:rsidRDefault="004708DA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Leitung des Ärztlichen Dienstes</w:t>
      </w:r>
    </w:p>
    <w:p w14:paraId="4B2E899A" w14:textId="1BA20E75" w:rsidR="003C27CE" w:rsidRPr="003C27CE" w:rsidRDefault="00F62464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(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Drejtoresh</w:t>
      </w:r>
      <w:r w:rsidR="005E5876">
        <w:rPr>
          <w:rFonts w:ascii="&amp;quot" w:eastAsia="Times New Roman" w:hAnsi="&amp;quot" w:cs="Times New Roman" w:hint="eastAsia"/>
          <w:color w:val="333333"/>
          <w:sz w:val="23"/>
          <w:szCs w:val="23"/>
          <w:lang w:eastAsia="de-DE"/>
        </w:rPr>
        <w:t>ë</w:t>
      </w:r>
      <w:r w:rsidR="005E5876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 xml:space="preserve"> e </w:t>
      </w:r>
      <w:r w:rsidR="003C27CE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shërbimit mjekësor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)</w:t>
      </w:r>
    </w:p>
    <w:p w14:paraId="5361C777" w14:textId="77777777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Tel .: +43 316 872-4620</w:t>
      </w:r>
    </w:p>
    <w:p w14:paraId="692DF6FF" w14:textId="77777777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Email: ines.pamperl@stadt.graz.at</w:t>
      </w:r>
    </w:p>
    <w:p w14:paraId="4CAFE383" w14:textId="77777777" w:rsidR="005E5876" w:rsidRDefault="005E5876" w:rsidP="003C27CE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</w:p>
    <w:p w14:paraId="23697B84" w14:textId="31921802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Vasiliki Argyropoulos</w:t>
      </w:r>
    </w:p>
    <w:p w14:paraId="20B4397E" w14:textId="3F3AC5C6" w:rsidR="003C27CE" w:rsidRPr="003C27CE" w:rsidRDefault="00F62464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bookmarkStart w:id="7" w:name="_GoBack"/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Information &amp; Kommunikation</w:t>
      </w:r>
      <w:bookmarkEnd w:id="7"/>
      <w:r w:rsidRPr="005A67DD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br/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(</w:t>
      </w:r>
      <w:r w:rsidR="003C27CE"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Informacion dhe komunikim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)</w:t>
      </w:r>
    </w:p>
    <w:p w14:paraId="3D0E55A4" w14:textId="77777777" w:rsidR="003C27CE" w:rsidRPr="003C27CE" w:rsidRDefault="003C27CE" w:rsidP="005E587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Tel .: +43 316 872-3122</w:t>
      </w:r>
    </w:p>
    <w:p w14:paraId="5054D832" w14:textId="69B08E01" w:rsidR="00603B2B" w:rsidRPr="00E51E22" w:rsidRDefault="003C27CE" w:rsidP="00452CE6">
      <w:pPr>
        <w:shd w:val="clear" w:color="auto" w:fill="EEEEEF"/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</w:pPr>
      <w:r w:rsidRPr="003C27CE">
        <w:rPr>
          <w:rFonts w:ascii="&amp;quot" w:eastAsia="Times New Roman" w:hAnsi="&amp;quot" w:cs="Times New Roman"/>
          <w:color w:val="333333"/>
          <w:sz w:val="23"/>
          <w:szCs w:val="23"/>
          <w:lang w:eastAsia="de-DE"/>
        </w:rPr>
        <w:t>Email: vasiliki.argyropoulos@stadt.graz.at</w:t>
      </w:r>
    </w:p>
    <w:sectPr w:rsidR="00603B2B" w:rsidRPr="00E51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&amp;quo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7B2"/>
    <w:multiLevelType w:val="multilevel"/>
    <w:tmpl w:val="79C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DD"/>
    <w:rsid w:val="003C27CE"/>
    <w:rsid w:val="00452CE6"/>
    <w:rsid w:val="0046001C"/>
    <w:rsid w:val="004708DA"/>
    <w:rsid w:val="005A67DD"/>
    <w:rsid w:val="005E5876"/>
    <w:rsid w:val="00603B2B"/>
    <w:rsid w:val="0064488B"/>
    <w:rsid w:val="00706F11"/>
    <w:rsid w:val="008C0E77"/>
    <w:rsid w:val="00AA2B1A"/>
    <w:rsid w:val="00B563FE"/>
    <w:rsid w:val="00B82AD4"/>
    <w:rsid w:val="00BB4D75"/>
    <w:rsid w:val="00C002CB"/>
    <w:rsid w:val="00CA6DF1"/>
    <w:rsid w:val="00CC4C56"/>
    <w:rsid w:val="00E105AD"/>
    <w:rsid w:val="00E51E22"/>
    <w:rsid w:val="00E625BF"/>
    <w:rsid w:val="00E83734"/>
    <w:rsid w:val="00ED3D0B"/>
    <w:rsid w:val="00F62464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C747"/>
  <w15:chartTrackingRefBased/>
  <w15:docId w15:val="{BECCC4AC-3E39-4E4D-92E2-D3C4B12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88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40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60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2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2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cp:keywords/>
  <dc:description/>
  <cp:lastModifiedBy>Sevgi Uluköylü</cp:lastModifiedBy>
  <cp:revision>2</cp:revision>
  <cp:lastPrinted>2020-02-08T15:54:00Z</cp:lastPrinted>
  <dcterms:created xsi:type="dcterms:W3CDTF">2020-02-12T08:53:00Z</dcterms:created>
  <dcterms:modified xsi:type="dcterms:W3CDTF">2020-02-12T08:53:00Z</dcterms:modified>
</cp:coreProperties>
</file>